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5F" w:rsidRDefault="00A4695F" w:rsidP="00A4695F">
      <w:r>
        <w:t xml:space="preserve">Activity 7.3 : Blog </w:t>
      </w:r>
    </w:p>
    <w:p w:rsidR="00A4695F" w:rsidRDefault="00A4695F" w:rsidP="00A4695F">
      <w:r>
        <w:t xml:space="preserve">1. Read: Altrichter, H. (2010) ‘Theory and evidence on governance: conceptual and empirical strategies of research on governance in education’. European Educational Research Journal , 9(2), 147-158. Dupriez, V. &amp; Maroy, C. (2003) ‘Regulation in school systems: a theoretical analysis of the structural framework of the school system in French-speaking Belgium’. Journal of Education Policy , 18(4), 375-392. </w:t>
      </w:r>
    </w:p>
    <w:p w:rsidR="00E54113" w:rsidRDefault="00A4695F" w:rsidP="00A4695F">
      <w:r>
        <w:t xml:space="preserve">2. Reflect on: who the actors are that shape the school system in your country. </w:t>
      </w:r>
    </w:p>
    <w:p w:rsidR="00E54113" w:rsidRDefault="00A4695F" w:rsidP="00A4695F">
      <w:r>
        <w:t xml:space="preserve">3. What type of educational processes and outcomes do they coordinate and how? </w:t>
      </w:r>
    </w:p>
    <w:p w:rsidR="00E54113" w:rsidRDefault="00A4695F" w:rsidP="00A4695F">
      <w:r>
        <w:t xml:space="preserve"> 4. To what extent do they work with/against each other in regulating/coordinating education? </w:t>
      </w:r>
    </w:p>
    <w:p w:rsidR="00BE1E30" w:rsidRDefault="00A4695F" w:rsidP="00A4695F">
      <w:r>
        <w:t xml:space="preserve"> 5. How does the Inspectorate of Education support/enhance/influence these actions; to what extent is the Inspectorate part of it? (e.g. what role do school inspectors play in autonomy of schools, in competition between schools?) </w:t>
      </w:r>
      <w:r w:rsidR="00D96E4B">
        <w:t xml:space="preserve"> </w:t>
      </w:r>
    </w:p>
    <w:sectPr w:rsidR="00BE1E30" w:rsidSect="007E4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AAF" w:rsidRDefault="00855AAF" w:rsidP="00607E54">
      <w:pPr>
        <w:spacing w:after="0" w:line="240" w:lineRule="auto"/>
      </w:pPr>
      <w:r>
        <w:separator/>
      </w:r>
    </w:p>
  </w:endnote>
  <w:endnote w:type="continuationSeparator" w:id="1">
    <w:p w:rsidR="00855AAF" w:rsidRDefault="00855AAF" w:rsidP="0060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AAF" w:rsidRDefault="00855AAF" w:rsidP="00607E54">
      <w:pPr>
        <w:spacing w:after="0" w:line="240" w:lineRule="auto"/>
      </w:pPr>
      <w:r>
        <w:separator/>
      </w:r>
    </w:p>
  </w:footnote>
  <w:footnote w:type="continuationSeparator" w:id="1">
    <w:p w:rsidR="00855AAF" w:rsidRDefault="00855AAF" w:rsidP="00607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E4B"/>
    <w:rsid w:val="000239E0"/>
    <w:rsid w:val="00082245"/>
    <w:rsid w:val="00607E54"/>
    <w:rsid w:val="007E4FB0"/>
    <w:rsid w:val="00855AAF"/>
    <w:rsid w:val="00892246"/>
    <w:rsid w:val="00A4695F"/>
    <w:rsid w:val="00AF4C31"/>
    <w:rsid w:val="00D96E4B"/>
    <w:rsid w:val="00E5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E54"/>
  </w:style>
  <w:style w:type="paragraph" w:styleId="Footer">
    <w:name w:val="footer"/>
    <w:basedOn w:val="Normal"/>
    <w:link w:val="FooterChar"/>
    <w:uiPriority w:val="99"/>
    <w:semiHidden/>
    <w:unhideWhenUsed/>
    <w:rsid w:val="0060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Hewlett-Packard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alyahyaei</dc:creator>
  <cp:lastModifiedBy>zainab alyahyaei</cp:lastModifiedBy>
  <cp:revision>3</cp:revision>
  <dcterms:created xsi:type="dcterms:W3CDTF">2014-01-23T20:05:00Z</dcterms:created>
  <dcterms:modified xsi:type="dcterms:W3CDTF">2014-01-23T20:16:00Z</dcterms:modified>
</cp:coreProperties>
</file>